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E2" w:rsidRDefault="00FE5CE2" w:rsidP="00FE5CE2">
      <w:r>
        <w:t>Long bone development – steps</w:t>
      </w:r>
    </w:p>
    <w:p w:rsidR="00FE5CE2" w:rsidRDefault="00FE5CE2" w:rsidP="00FE5CE2">
      <w:r>
        <w:t>Osteoporosis: contributing factors, ways to prevent osteoporosis, common fracture sites</w:t>
      </w:r>
    </w:p>
    <w:p w:rsidR="00FE5CE2" w:rsidRDefault="00FE5CE2" w:rsidP="00FE5CE2">
      <w:r>
        <w:t xml:space="preserve">Types of fractures: simple, compound, greenstick, </w:t>
      </w:r>
      <w:proofErr w:type="spellStart"/>
      <w:r>
        <w:t>etc</w:t>
      </w:r>
      <w:proofErr w:type="spellEnd"/>
    </w:p>
    <w:p w:rsidR="00FE5CE2" w:rsidRDefault="00FE5CE2" w:rsidP="00FE5CE2">
      <w:r>
        <w:t>Places where marrow (red and yellow) is found</w:t>
      </w:r>
    </w:p>
    <w:p w:rsidR="00FE5CE2" w:rsidRDefault="00FE5CE2" w:rsidP="00FE5CE2">
      <w:r>
        <w:t>Label a long bone</w:t>
      </w:r>
    </w:p>
    <w:p w:rsidR="00FE5CE2" w:rsidRDefault="00FE5CE2" w:rsidP="00FE5CE2">
      <w:r>
        <w:t>Label an osteon</w:t>
      </w:r>
    </w:p>
    <w:p w:rsidR="00FE5CE2" w:rsidRDefault="00FE5CE2" w:rsidP="00FE5CE2">
      <w:r>
        <w:t>Functions of calcium, phosphorus, collagen</w:t>
      </w:r>
    </w:p>
    <w:p w:rsidR="00FE5CE2" w:rsidRDefault="00FE5CE2" w:rsidP="00FE5CE2">
      <w:r>
        <w:t>Characteristics of muscles</w:t>
      </w:r>
    </w:p>
    <w:p w:rsidR="00FE5CE2" w:rsidRDefault="00FE5CE2" w:rsidP="00FE5CE2">
      <w:r>
        <w:t>Functions of muscles</w:t>
      </w:r>
    </w:p>
    <w:p w:rsidR="00FE5CE2" w:rsidRDefault="00FE5CE2" w:rsidP="00FE5CE2">
      <w:r>
        <w:t>Sliding filament theory</w:t>
      </w:r>
    </w:p>
    <w:p w:rsidR="00FE5CE2" w:rsidRDefault="00FE5CE2" w:rsidP="00FE5CE2">
      <w:r>
        <w:t>Causes of muscle fatigue</w:t>
      </w:r>
    </w:p>
    <w:p w:rsidR="00FE5CE2" w:rsidRDefault="00FE5CE2" w:rsidP="00FE5CE2">
      <w:r>
        <w:t>3 energy pathways for muscles</w:t>
      </w:r>
    </w:p>
    <w:p w:rsidR="00FE5CE2" w:rsidRDefault="00FE5CE2" w:rsidP="00FE5CE2">
      <w:r>
        <w:t>Events of muscle contractions</w:t>
      </w:r>
    </w:p>
    <w:p w:rsidR="00FE5CE2" w:rsidRDefault="00FE5CE2" w:rsidP="00FE5CE2">
      <w:r>
        <w:t>Functions of respiratory system</w:t>
      </w:r>
    </w:p>
    <w:p w:rsidR="00FE5CE2" w:rsidRDefault="00FE5CE2" w:rsidP="00FE5CE2">
      <w:r>
        <w:t xml:space="preserve">Functions of: epiglottis, glottis, </w:t>
      </w:r>
      <w:proofErr w:type="gramStart"/>
      <w:r>
        <w:t>mucus</w:t>
      </w:r>
      <w:proofErr w:type="gramEnd"/>
      <w:r>
        <w:t xml:space="preserve"> membranes</w:t>
      </w:r>
    </w:p>
    <w:p w:rsidR="00FE5CE2" w:rsidRDefault="00FE5CE2" w:rsidP="00FE5CE2">
      <w:r>
        <w:t xml:space="preserve">Sequence of </w:t>
      </w:r>
      <w:proofErr w:type="gramStart"/>
      <w:r>
        <w:t>air flow</w:t>
      </w:r>
      <w:proofErr w:type="gramEnd"/>
    </w:p>
    <w:p w:rsidR="00FE5CE2" w:rsidRDefault="00FE5CE2" w:rsidP="00FE5CE2"/>
    <w:p w:rsidR="00FE5CE2" w:rsidRDefault="00FE5CE2" w:rsidP="00FE5CE2">
      <w:r>
        <w:t xml:space="preserve"> </w:t>
      </w:r>
    </w:p>
    <w:p w:rsidR="00E7079B" w:rsidRDefault="00E7079B">
      <w:bookmarkStart w:id="0" w:name="_GoBack"/>
      <w:bookmarkEnd w:id="0"/>
    </w:p>
    <w:sectPr w:rsidR="00E7079B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E2"/>
    <w:rsid w:val="00E7079B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2015-05-27T02:59:00Z</dcterms:created>
  <dcterms:modified xsi:type="dcterms:W3CDTF">2015-05-27T03:00:00Z</dcterms:modified>
</cp:coreProperties>
</file>